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1D9B" w14:textId="01A017F9" w:rsidR="002D05D9" w:rsidRPr="00F83260" w:rsidRDefault="002D05D9" w:rsidP="002D05D9">
      <w:pPr>
        <w:pStyle w:val="a00"/>
        <w:spacing w:after="0"/>
        <w:jc w:val="center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a5"/>
      <w:bookmarkEnd w:id="0"/>
      <w:r w:rsidRPr="00F83260">
        <w:rPr>
          <w:rFonts w:ascii="Times New Roman" w:hAnsi="Times New Roman" w:cs="Times New Roman"/>
          <w:sz w:val="22"/>
          <w:szCs w:val="22"/>
          <w:lang w:val="ru-RU"/>
        </w:rPr>
        <w:t>Договор № ___</w:t>
      </w:r>
    </w:p>
    <w:p w14:paraId="73A6B69D" w14:textId="77777777" w:rsidR="002D05D9" w:rsidRPr="00F83260" w:rsidRDefault="002D05D9" w:rsidP="002D05D9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на возмещение убытков, связанных с содержанием </w:t>
      </w:r>
    </w:p>
    <w:p w14:paraId="77611C64" w14:textId="2EA7BA66" w:rsidR="002D05D9" w:rsidRPr="00F83260" w:rsidRDefault="002D05D9" w:rsidP="002D05D9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жилого помещения в общежитии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1"/>
        <w:gridCol w:w="7199"/>
      </w:tblGrid>
      <w:tr w:rsidR="00A91354" w:rsidRPr="00F83260" w14:paraId="260FFF5D" w14:textId="77777777">
        <w:trPr>
          <w:divId w:val="512113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B6C43" w14:textId="7D8F3EED" w:rsidR="00A91354" w:rsidRPr="00F83260" w:rsidRDefault="00823021" w:rsidP="002D05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260">
              <w:rPr>
                <w:rFonts w:ascii="Times New Roman" w:eastAsia="Times New Roman" w:hAnsi="Times New Roman" w:cs="Times New Roman"/>
              </w:rPr>
              <w:t>г. </w:t>
            </w:r>
            <w:r w:rsidR="002D05D9" w:rsidRPr="00F83260">
              <w:rPr>
                <w:rFonts w:ascii="Times New Roman" w:eastAsia="Times New Roman" w:hAnsi="Times New Roman" w:cs="Times New Roman"/>
                <w:lang w:val="ru-RU"/>
              </w:rPr>
              <w:t>Белыничи</w:t>
            </w:r>
            <w:r w:rsidRPr="00F832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52D84" w14:textId="5FB60E47" w:rsidR="00A91354" w:rsidRPr="00F83260" w:rsidRDefault="00823021" w:rsidP="002D0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3260">
              <w:rPr>
                <w:rFonts w:ascii="Times New Roman" w:eastAsia="Times New Roman" w:hAnsi="Times New Roman" w:cs="Times New Roman"/>
              </w:rPr>
              <w:t>«___» _________ 20</w:t>
            </w:r>
            <w:r w:rsidR="002D05D9" w:rsidRPr="00F83260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E05F83">
              <w:rPr>
                <w:rFonts w:ascii="Times New Roman" w:eastAsia="Times New Roman" w:hAnsi="Times New Roman" w:cs="Times New Roman"/>
                <w:lang w:val="ru-RU"/>
              </w:rPr>
              <w:t>_</w:t>
            </w:r>
            <w:r w:rsidRPr="00F83260">
              <w:rPr>
                <w:rFonts w:ascii="Times New Roman" w:eastAsia="Times New Roman" w:hAnsi="Times New Roman" w:cs="Times New Roman"/>
              </w:rPr>
              <w:t> г.</w:t>
            </w:r>
          </w:p>
        </w:tc>
      </w:tr>
    </w:tbl>
    <w:p w14:paraId="4EC46787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 </w:t>
      </w:r>
    </w:p>
    <w:p w14:paraId="7C7B0CEF" w14:textId="2C7E35C6" w:rsidR="00A91354" w:rsidRPr="00F83260" w:rsidRDefault="002D05D9" w:rsidP="002D05D9">
      <w:pPr>
        <w:pStyle w:val="justifynomarg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Белыничское унитарное коммунальное предприятие «Жилкомхоз», 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«Наймодатель», в лице 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директора Ивулёва Виктора Михайловича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>, действующ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Устава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="00E05F83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E05F83" w:rsidRPr="00E05F83">
        <w:rPr>
          <w:rFonts w:ascii="Times New Roman" w:hAnsi="Times New Roman" w:cs="Times New Roman"/>
          <w:sz w:val="22"/>
          <w:szCs w:val="22"/>
          <w:u w:val="single"/>
          <w:lang w:val="ru-RU"/>
        </w:rPr>
        <w:t>Наименование организации</w:t>
      </w:r>
      <w:r w:rsidR="00E05F83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E90D62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«Организация», в лице</w:t>
      </w:r>
      <w:r w:rsidR="002508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05F83">
        <w:rPr>
          <w:rFonts w:ascii="Times New Roman" w:hAnsi="Times New Roman" w:cs="Times New Roman"/>
          <w:sz w:val="22"/>
          <w:szCs w:val="22"/>
          <w:lang w:val="ru-RU"/>
        </w:rPr>
        <w:t>(руководитель ФИО)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>, действующ</w:t>
      </w:r>
      <w:r w:rsidR="00250819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E90D6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="00E05F83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823021" w:rsidRPr="00F83260">
        <w:rPr>
          <w:rFonts w:ascii="Times New Roman" w:hAnsi="Times New Roman" w:cs="Times New Roman"/>
          <w:sz w:val="22"/>
          <w:szCs w:val="22"/>
          <w:lang w:val="ru-RU"/>
        </w:rPr>
        <w:t>, с другой стороны, при совместном упоминании именуемые «Стороны», заключили настоящий договор о нижеследующем.</w:t>
      </w:r>
    </w:p>
    <w:p w14:paraId="17AC283C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5BAEF1A6" w14:textId="77883514" w:rsidR="00A91354" w:rsidRPr="00F83260" w:rsidRDefault="00823021" w:rsidP="00F83260">
      <w:pPr>
        <w:pStyle w:val="justifynomarg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1.1. Наймодатель по письменному ходатайству Организации предоставляет работник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>ам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Организации  жилое</w:t>
      </w:r>
      <w:r w:rsidR="00F83260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(ые) 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помещение</w:t>
      </w:r>
      <w:r w:rsidR="00F83260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(я)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(его часть) в общежитии Наймодателя по адресу: г. 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>Белыничи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, ул.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Дайнеко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дом 7, 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на условиях отдельного заключенного с работником Организации договора найма жилого помещения государственного жилищного фонда в общежитии.</w:t>
      </w:r>
    </w:p>
    <w:p w14:paraId="61795AFF" w14:textId="08B33F5C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1.2. Организация обязуется ежемесячно возмещать Наймодателю убытки, связанные с содержанием жилого помещения в общежитии, предоставленного работнику Организации по ее ходатайству в соответствии с </w:t>
      </w:r>
      <w:hyperlink r:id="rId4" w:anchor="a42" w:tooltip="+" w:history="1">
        <w:r w:rsidRPr="00F832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п.54</w:t>
        </w:r>
      </w:hyperlink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Положения об общежитиях, утвержденного постановлением Совета Министров Республики Беларусь от 05.04.2013 № 269.</w:t>
      </w:r>
    </w:p>
    <w:p w14:paraId="07A4E5D8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 Права и обязанности Сторон</w:t>
      </w:r>
    </w:p>
    <w:p w14:paraId="5C1256F3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2.1. Наймодатель обязуется:</w:t>
      </w:r>
    </w:p>
    <w:p w14:paraId="469E8D0E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2.1.1. Предоставить работнику Организации жилое помещение в общежитии в надлежащем состоянии.</w:t>
      </w:r>
    </w:p>
    <w:p w14:paraId="4B9637B0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2.1.2. По требованию Организации информировать о соблюдении ее работником договора найма жилого помещения и правил проживания в общежитии.</w:t>
      </w:r>
    </w:p>
    <w:p w14:paraId="5CE34077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2.1.3. Производить расчет убытков, связанных с содержанием жилого помещения в общежитии, предоставленного работнику Организации, в полном объеме, пропорционально площади, занимаемой работником.</w:t>
      </w:r>
    </w:p>
    <w:p w14:paraId="152CF3CB" w14:textId="3871D25D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2.1.4. В срок до 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-го числа месяца, следующего за отчетным, передавать Организации счет-фактуру для оплаты убытков, связанных с содержанием помещения в общежитии, предоставленного работнику Организации.</w:t>
      </w:r>
    </w:p>
    <w:p w14:paraId="78916F0F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2.2. Организация обязуется:</w:t>
      </w:r>
    </w:p>
    <w:p w14:paraId="7E5E9B1D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2.2.1. Возмещать Наймодателю убытки, связанные с содержанием жилого помещения в общежитии, предоставленного работнику Организации по ее ходатайству, в полном объеме с момента заселения в общежитие до момента его увольнения из Организации, в сроки, указанные в пп.</w:t>
      </w:r>
      <w:hyperlink w:anchor="a2" w:tooltip="+" w:history="1">
        <w:r w:rsidRPr="00F832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3.2</w:t>
        </w:r>
      </w:hyperlink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и 3.3 настоящего договора.</w:t>
      </w:r>
    </w:p>
    <w:p w14:paraId="0E71B3BB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2.2.2. При добровольном освобождении (выселении) работником Организации жилого помещения в общежитии и сдачи последним жилого помещения (его части) уполномоченному должностному лицу Наймодателя убытки, связанные с содержанием жилого помещения в общежитии, начисляются Наймодателем и возмещаются Организацией до момента фактической передачи жилого помещения согласно акту приема-передачи.</w:t>
      </w:r>
    </w:p>
    <w:p w14:paraId="3B08BAB7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2.2.3. Производить оплату счетов-фактур, выставленных Наймодателем, согласно условиям настоящего договора.</w:t>
      </w:r>
    </w:p>
    <w:p w14:paraId="58EFD7A5" w14:textId="6F04F08D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a3"/>
      <w:bookmarkEnd w:id="1"/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2.2.4. Не позднее 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>3-х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) рабочих дней с даты увольнения работника Организации письменно информировать Наймодателя о факте увольнения.</w:t>
      </w:r>
    </w:p>
    <w:p w14:paraId="0430B4A1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2.3. Организация вправе:</w:t>
      </w:r>
    </w:p>
    <w:p w14:paraId="5B8E363D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2.3.1. Располагать информацией о соблюдении условий договора найма жилого помещения и Правил проживания в общежитии.</w:t>
      </w:r>
    </w:p>
    <w:p w14:paraId="79C3B360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3. Порядок расчетов</w:t>
      </w:r>
    </w:p>
    <w:p w14:paraId="63C55552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3.1. Размер убытков определяется ежемесячно.</w:t>
      </w:r>
    </w:p>
    <w:p w14:paraId="246716EA" w14:textId="6F86AEC6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bookmarkStart w:id="2" w:name="a2"/>
      <w:bookmarkEnd w:id="2"/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3.2. Наймодатель выставляет Организации счет-фактуру в срок не позднее </w:t>
      </w:r>
      <w:r w:rsidR="002D05D9" w:rsidRPr="00F83260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-го числа месяца, следующего за отчетным.</w:t>
      </w:r>
    </w:p>
    <w:p w14:paraId="21E6C69B" w14:textId="2B95FB72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bookmarkStart w:id="3" w:name="a4"/>
      <w:bookmarkEnd w:id="3"/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3.3. Возмещение убытков по данному договору производится в течение </w:t>
      </w:r>
      <w:r w:rsidR="00F83260" w:rsidRPr="00F8326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F83260" w:rsidRPr="00F83260">
        <w:rPr>
          <w:rFonts w:ascii="Times New Roman" w:hAnsi="Times New Roman" w:cs="Times New Roman"/>
          <w:sz w:val="22"/>
          <w:szCs w:val="22"/>
          <w:lang w:val="ru-RU"/>
        </w:rPr>
        <w:t>пяти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) календарных дней с момента получения Организацией соответствующего счета-фактуры от Наймодателя.</w:t>
      </w:r>
    </w:p>
    <w:p w14:paraId="2D5DF99B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3.4. Оплата производится платежным поручением путем безналичного перечисления денежных средств на расчетный счет Наймодателя на основании счета-фактуры.</w:t>
      </w:r>
    </w:p>
    <w:p w14:paraId="093D8C39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3.5. В случае невыполнения Организацией </w:t>
      </w:r>
      <w:hyperlink w:anchor="a3" w:tooltip="+" w:history="1">
        <w:r w:rsidRPr="00F832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подп.2.2.4</w:t>
        </w:r>
      </w:hyperlink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п.2.2 настоящего договора Наймодатель оставляет за собой право начислять убытки, связанные с содержанием жилых помещений в общежитии, по дату фактического поступления в его адрес уведомления об увольнении работника Организации, а Организация безоговорочно возмещает эти убытки.</w:t>
      </w:r>
    </w:p>
    <w:p w14:paraId="1939232D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4. Ответственность Сторон</w:t>
      </w:r>
    </w:p>
    <w:p w14:paraId="40073F3A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4.1.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Республики Беларусь.</w:t>
      </w:r>
    </w:p>
    <w:p w14:paraId="711171A7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4.2. За несвоевременное возмещение убытков согласно </w:t>
      </w:r>
      <w:hyperlink w:anchor="a4" w:tooltip="+" w:history="1">
        <w:r w:rsidRPr="00F832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п.3.3</w:t>
        </w:r>
      </w:hyperlink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 Организация обязуется выплатить Наймодателю неустойку в размере 0,1 % от суммы возмещаемых убытков за каждый календарный день просрочки.</w:t>
      </w:r>
    </w:p>
    <w:p w14:paraId="45420EDA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4.3. Стороны не несут ответственности за неисполнение, ненадлежащее исполнение обязательств по договору, если докажут,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власти.</w:t>
      </w:r>
    </w:p>
    <w:p w14:paraId="12408C5A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Если любое из таких обстоятельств непосредственно повлияло на исполнение обязательств в сроки, установленные в настоящем договоре, то этот срок соразмерно отодвигается на время действия соответствующего обстоятельства.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прекращения вышеуказанных обстоятельств. Факты, изложенные в уведомлении, должны быть подтверждены документом, выданным Торгово-промышленной палатой Республики Беларусь или иным органом, который обе Стороны договорятся считать компетентным по соответствующему вопросу. Неуведомление в течение 15 (пятнадцати) дней с момента наступления форс-мажорных обстоятельств лишает Стороны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155134A" w14:textId="69E8B5B9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В случае если обстоятельства форс-мажора будут продолжаться более </w:t>
      </w:r>
      <w:r w:rsidR="00F83260" w:rsidRPr="00F83260">
        <w:rPr>
          <w:rFonts w:ascii="Times New Roman" w:hAnsi="Times New Roman" w:cs="Times New Roman"/>
          <w:sz w:val="22"/>
          <w:szCs w:val="22"/>
          <w:lang w:val="ru-RU"/>
        </w:rPr>
        <w:t>15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F83260" w:rsidRPr="00F83260">
        <w:rPr>
          <w:rFonts w:ascii="Times New Roman" w:hAnsi="Times New Roman" w:cs="Times New Roman"/>
          <w:sz w:val="22"/>
          <w:szCs w:val="22"/>
          <w:lang w:val="ru-RU"/>
        </w:rPr>
        <w:t>пятнадцати)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календарных дней, Стороны обязаны по предложению одной из Сторон согласовать дальнейшие условия действия и (или) возможность и условия прекращения настоящего договора.</w:t>
      </w:r>
    </w:p>
    <w:p w14:paraId="47D1D95F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5. Разрешение споров</w:t>
      </w:r>
    </w:p>
    <w:p w14:paraId="588CE308" w14:textId="4667C54D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5.1. Все споры, разногласия и требования, которые могут возникнуть между Сторонами по настоящему договору, разрешаются путем письменных досудебных переговоров (претензионный порядок), который для Сторон признается обязательным. При этом направленная Стороной претензия подлежит рассмотрению другой Стороной в течение 10 (десяти) календарных дней с момента получения претензии. При недостижении Сторонами согласия соответствующий спор передается на рассмотрение в экономический суд </w:t>
      </w:r>
      <w:r w:rsidR="00C66ABB">
        <w:rPr>
          <w:rFonts w:ascii="Times New Roman" w:hAnsi="Times New Roman" w:cs="Times New Roman"/>
          <w:sz w:val="22"/>
          <w:szCs w:val="22"/>
          <w:lang w:val="ru-RU"/>
        </w:rPr>
        <w:t>Могилевской области</w:t>
      </w:r>
      <w:r w:rsidRPr="00F8326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FEE9BB9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6. Порядок изменения и расторжения договора</w:t>
      </w:r>
    </w:p>
    <w:p w14:paraId="6FD8DEAC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6.1. Любые изменения и дополнения к настоящему договору должны быть изложены в письменном виде и подписаны Сторонами.</w:t>
      </w:r>
    </w:p>
    <w:p w14:paraId="6DE35DD9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6.2. Стороны уведомляют друг друга об изменении своего места нахождения в течение 7 (семи) календарных дней. Вся корреспонденция, направленная Стороне по предыдущему месту нахождения, считается полученной Стороной, не исполнившей указанную выше обязанность.</w:t>
      </w:r>
    </w:p>
    <w:p w14:paraId="4694474A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6.3. Настоящий договор может быть расторгнут по соглашению Сторон, а также в случаях, предусмотренных законодательством Республики Беларусь.</w:t>
      </w:r>
    </w:p>
    <w:p w14:paraId="417FCCA8" w14:textId="77777777" w:rsidR="00A91354" w:rsidRPr="00F83260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7. Срок действия договора. Прочие условия</w:t>
      </w:r>
    </w:p>
    <w:p w14:paraId="5EDB1CA6" w14:textId="77777777" w:rsidR="00A91354" w:rsidRPr="00F83260" w:rsidRDefault="00823021" w:rsidP="002D05D9">
      <w:pPr>
        <w:pStyle w:val="justify"/>
        <w:spacing w:after="0"/>
        <w:divId w:val="512113165"/>
        <w:rPr>
          <w:rFonts w:ascii="Times New Roman" w:hAnsi="Times New Roman" w:cs="Times New Roman"/>
          <w:sz w:val="22"/>
          <w:szCs w:val="22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двух экземплярах, по одному для каждой из Сторон.</w:t>
      </w:r>
    </w:p>
    <w:p w14:paraId="368052A8" w14:textId="00E1A74E" w:rsidR="009959C8" w:rsidRPr="002D05D9" w:rsidRDefault="00823021" w:rsidP="009959C8">
      <w:pPr>
        <w:pStyle w:val="justify"/>
        <w:spacing w:after="0"/>
        <w:divId w:val="512113165"/>
        <w:rPr>
          <w:rFonts w:ascii="Times New Roman" w:hAnsi="Times New Roman" w:cs="Times New Roman"/>
          <w:lang w:val="ru-RU"/>
        </w:rPr>
      </w:pPr>
      <w:r w:rsidRPr="00F83260">
        <w:rPr>
          <w:rFonts w:ascii="Times New Roman" w:hAnsi="Times New Roman" w:cs="Times New Roman"/>
          <w:sz w:val="22"/>
          <w:szCs w:val="22"/>
          <w:lang w:val="ru-RU"/>
        </w:rPr>
        <w:t>7.2.</w:t>
      </w:r>
      <w:bookmarkStart w:id="4" w:name="_Hlk188007472"/>
      <w:r w:rsidR="009959C8" w:rsidRPr="00F832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959C8" w:rsidRPr="00C22369">
        <w:rPr>
          <w:rFonts w:ascii="Times New Roman" w:hAnsi="Times New Roman" w:cs="Times New Roman"/>
          <w:sz w:val="22"/>
          <w:szCs w:val="22"/>
          <w:lang w:val="ru-RU"/>
        </w:rPr>
        <w:t>Настоящий Договор вступает в силу с момента подписания и действует до окончания срока действия договора найма, а в части взаиморасчетов - до полного исполнения Сторонами принятых на себя обязательств</w:t>
      </w:r>
      <w:r w:rsidR="009959C8" w:rsidRPr="002D05D9">
        <w:rPr>
          <w:rFonts w:ascii="Times New Roman" w:hAnsi="Times New Roman" w:cs="Times New Roman"/>
          <w:lang w:val="ru-RU"/>
        </w:rPr>
        <w:t>.</w:t>
      </w:r>
    </w:p>
    <w:bookmarkEnd w:id="4"/>
    <w:p w14:paraId="16E7016C" w14:textId="73EFCF1B" w:rsidR="00A91354" w:rsidRPr="002D05D9" w:rsidRDefault="00A91354" w:rsidP="002D05D9">
      <w:pPr>
        <w:pStyle w:val="justify"/>
        <w:spacing w:after="0"/>
        <w:divId w:val="512113165"/>
        <w:rPr>
          <w:rFonts w:ascii="Times New Roman" w:hAnsi="Times New Roman" w:cs="Times New Roman"/>
          <w:lang w:val="ru-RU"/>
        </w:rPr>
      </w:pPr>
    </w:p>
    <w:p w14:paraId="372E3C0A" w14:textId="77777777" w:rsidR="00A91354" w:rsidRPr="002D05D9" w:rsidRDefault="00823021" w:rsidP="00F83260">
      <w:pPr>
        <w:pStyle w:val="y3"/>
        <w:spacing w:before="0" w:after="0"/>
        <w:divId w:val="512113165"/>
        <w:rPr>
          <w:rFonts w:ascii="Times New Roman" w:hAnsi="Times New Roman" w:cs="Times New Roman"/>
          <w:lang w:val="ru-RU"/>
        </w:rPr>
      </w:pPr>
      <w:r w:rsidRPr="002D05D9">
        <w:rPr>
          <w:rFonts w:ascii="Times New Roman" w:hAnsi="Times New Roman" w:cs="Times New Roman"/>
          <w:lang w:val="ru-RU"/>
        </w:rPr>
        <w:t>8. Адреса, банковские реквизиты и подписи Сторон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0"/>
        <w:gridCol w:w="6070"/>
      </w:tblGrid>
      <w:tr w:rsidR="00E05F83" w:rsidRPr="002D05D9" w14:paraId="75415037" w14:textId="77777777">
        <w:trPr>
          <w:divId w:val="512113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22121" w14:textId="77777777" w:rsidR="00A91354" w:rsidRPr="002D05D9" w:rsidRDefault="00823021" w:rsidP="002D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D9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НАЙМОДАТЕЛЬ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DAC21" w14:textId="77777777" w:rsidR="00A91354" w:rsidRPr="002D05D9" w:rsidRDefault="00823021" w:rsidP="002D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D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E05F83" w:rsidRPr="00BA55DA" w14:paraId="774B8B84" w14:textId="77777777" w:rsidTr="00F83260">
        <w:trPr>
          <w:divId w:val="512113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A85C1" w14:textId="77777777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>БУКП «Жилкомхоз»</w:t>
            </w:r>
          </w:p>
          <w:p w14:paraId="3449F576" w14:textId="77777777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>213051, пер.Красноармейский 10а</w:t>
            </w:r>
          </w:p>
          <w:p w14:paraId="145A7A20" w14:textId="77777777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г.Белыничи, Могилевская обл.</w:t>
            </w:r>
          </w:p>
          <w:p w14:paraId="6E0BD153" w14:textId="77777777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Р/сч BY11 AKBB 3012 0616 8178 3700 0000 </w:t>
            </w:r>
          </w:p>
          <w:p w14:paraId="566A43BA" w14:textId="77777777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>в ОАО «АСБ Беларусбанк» в г.Белыничи</w:t>
            </w:r>
          </w:p>
          <w:p w14:paraId="45B52A09" w14:textId="77777777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>БИК AKBBBY2Х УНН 700082587</w:t>
            </w:r>
          </w:p>
          <w:p w14:paraId="73439194" w14:textId="1731275B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6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________________    В.М.Ивулев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E1748" w14:textId="4AB77F6F" w:rsidR="00E05F83" w:rsidRDefault="00E05F83" w:rsidP="00E05F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</w:t>
            </w:r>
          </w:p>
          <w:p w14:paraId="47D00F08" w14:textId="0E9769BC" w:rsidR="00F83260" w:rsidRPr="00250819" w:rsidRDefault="00250819" w:rsidP="00F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05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</w:t>
            </w:r>
          </w:p>
          <w:p w14:paraId="0CB2E3DE" w14:textId="1C1A71EB" w:rsidR="00F83260" w:rsidRPr="00E90D62" w:rsidRDefault="00F83260" w:rsidP="00F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90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  <w:p w14:paraId="45DC6F0D" w14:textId="21FE6A6F" w:rsidR="00F83260" w:rsidRDefault="00F83260" w:rsidP="00F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E90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49D106D" w14:textId="5FB50CA5" w:rsidR="00F83260" w:rsidRDefault="00F83260" w:rsidP="00F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E90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12B7AAAF" w14:textId="77777777" w:rsidR="00F83260" w:rsidRDefault="00F83260" w:rsidP="00F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01074" w14:textId="04C1E8D8" w:rsidR="00F83260" w:rsidRPr="00250819" w:rsidRDefault="00E90D62" w:rsidP="00F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5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</w:t>
            </w:r>
          </w:p>
          <w:p w14:paraId="6AAFDA03" w14:textId="4B6412DF" w:rsidR="00F83260" w:rsidRPr="00F83260" w:rsidRDefault="00F83260" w:rsidP="00F83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F14BE3" w14:textId="094F87A2" w:rsidR="00A91354" w:rsidRPr="002D05D9" w:rsidRDefault="00A91354" w:rsidP="00F83260">
      <w:pPr>
        <w:pStyle w:val="margt"/>
        <w:spacing w:after="0"/>
        <w:ind w:firstLine="0"/>
        <w:divId w:val="512113165"/>
        <w:rPr>
          <w:rFonts w:ascii="Times New Roman" w:hAnsi="Times New Roman" w:cs="Times New Roman"/>
          <w:lang w:val="ru-RU"/>
        </w:rPr>
      </w:pPr>
    </w:p>
    <w:sectPr w:rsidR="00A91354" w:rsidRPr="002D05D9" w:rsidSect="00F83260">
      <w:pgSz w:w="12240" w:h="15840"/>
      <w:pgMar w:top="567" w:right="720" w:bottom="56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12"/>
    <w:rsid w:val="00250819"/>
    <w:rsid w:val="002D05D9"/>
    <w:rsid w:val="004F555A"/>
    <w:rsid w:val="00823021"/>
    <w:rsid w:val="009959C8"/>
    <w:rsid w:val="00A91354"/>
    <w:rsid w:val="00C65712"/>
    <w:rsid w:val="00C66ABB"/>
    <w:rsid w:val="00E05F83"/>
    <w:rsid w:val="00E90D62"/>
    <w:rsid w:val="00F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678F"/>
  <w15:docId w15:val="{BF55EDC8-8999-4174-A91E-1D19C3FE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D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5D9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F83260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Plain Text"/>
    <w:basedOn w:val="a"/>
    <w:link w:val="a7"/>
    <w:rsid w:val="00F8326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a7">
    <w:name w:val="Текст Знак"/>
    <w:basedOn w:val="a0"/>
    <w:link w:val="a6"/>
    <w:rsid w:val="00F83260"/>
    <w:rPr>
      <w:rFonts w:ascii="Courier New" w:eastAsia="Times New Roman" w:hAnsi="Courier New" w:cs="Courier New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F83260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227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840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6062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7;&#1072;&#1075;&#1088;&#1091;&#1079;&#1082;&#1080;\tx.dll%3fd=258265&amp;a=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Рыбакова</cp:lastModifiedBy>
  <cp:revision>4</cp:revision>
  <cp:lastPrinted>2025-01-17T13:35:00Z</cp:lastPrinted>
  <dcterms:created xsi:type="dcterms:W3CDTF">2024-08-27T05:57:00Z</dcterms:created>
  <dcterms:modified xsi:type="dcterms:W3CDTF">2026-04-24T08:36:00Z</dcterms:modified>
</cp:coreProperties>
</file>